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30FC2D4F" w:rsidR="00E50F5B" w:rsidRPr="00337879" w:rsidRDefault="00E359C8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5B1448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пәні</w:t>
      </w:r>
    </w:p>
    <w:p w14:paraId="072E4A3C" w14:textId="77777777" w:rsidR="00E359C8" w:rsidRPr="002A2FC4" w:rsidRDefault="00E359C8" w:rsidP="00676A97">
      <w:pPr>
        <w:widowControl w:val="0"/>
        <w:spacing w:after="0" w:line="240" w:lineRule="auto"/>
        <w:ind w:right="167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ZhMMU 6309</w:t>
      </w:r>
    </w:p>
    <w:p w14:paraId="469473DC" w14:textId="5DC54A57" w:rsidR="00E50F5B" w:rsidRPr="00337879" w:rsidRDefault="008462A2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7М01104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77777777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9CE234E" w14:textId="77777777" w:rsidR="00E50F5B" w:rsidRPr="00676A97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742D6A02" w14:textId="77777777" w:rsidR="00E50F5B" w:rsidRPr="00676A97" w:rsidRDefault="00E50F5B" w:rsidP="00E50F5B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1F037A73" w:rsidR="00E50F5B" w:rsidRPr="00676A97" w:rsidRDefault="00E359C8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5B1448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77777777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 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416C9A4C" w:rsidR="00D53763" w:rsidRPr="00D53763" w:rsidRDefault="00E359C8" w:rsidP="00D53763">
      <w:pPr>
        <w:rPr>
          <w:rFonts w:ascii="Times New Roman" w:hAnsi="Times New Roman"/>
          <w:sz w:val="28"/>
          <w:lang w:val="kk-KZ"/>
        </w:rPr>
      </w:pPr>
      <w:r w:rsidRPr="002A2F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2A2FC4">
        <w:rPr>
          <w:rFonts w:ascii="Times New Roman" w:hAnsi="Times New Roman" w:cs="Times New Roman"/>
          <w:sz w:val="28"/>
          <w:szCs w:val="28"/>
          <w:lang w:val="kk-KZ"/>
        </w:rPr>
        <w:t>Жергілікті басқарудың шетелдік моделдері"</w:t>
      </w:r>
      <w:r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5В051000-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магистранттар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8462A2">
        <w:rPr>
          <w:rFonts w:ascii="Times New Roman" w:hAnsi="Times New Roman"/>
          <w:sz w:val="28"/>
          <w:lang w:val="kk-KZ"/>
        </w:rPr>
        <w:t>13</w:t>
      </w:r>
      <w:r w:rsidR="00D53763" w:rsidRPr="00D53763">
        <w:rPr>
          <w:rFonts w:ascii="Times New Roman" w:hAnsi="Times New Roman"/>
          <w:sz w:val="28"/>
          <w:lang w:val="kk-KZ"/>
        </w:rPr>
        <w:t>.092021-</w:t>
      </w:r>
      <w:r w:rsidR="006C285D">
        <w:rPr>
          <w:rFonts w:ascii="Times New Roman" w:hAnsi="Times New Roman"/>
          <w:sz w:val="28"/>
          <w:lang w:val="kk-KZ"/>
        </w:rPr>
        <w:t>25</w:t>
      </w:r>
      <w:r w:rsidR="00D53763" w:rsidRPr="00D53763">
        <w:rPr>
          <w:rFonts w:ascii="Times New Roman" w:hAnsi="Times New Roman"/>
          <w:sz w:val="28"/>
          <w:lang w:val="kk-KZ"/>
        </w:rPr>
        <w:t>.12.2021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ауызша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C285D">
        <w:rPr>
          <w:rFonts w:ascii="Times New Roman" w:hAnsi="Times New Roman"/>
          <w:sz w:val="28"/>
          <w:lang w:val="kk-KZ"/>
        </w:rPr>
        <w:t>27</w:t>
      </w:r>
      <w:r w:rsidR="00D53763" w:rsidRPr="00D53763">
        <w:rPr>
          <w:rFonts w:ascii="Times New Roman" w:hAnsi="Times New Roman"/>
          <w:sz w:val="28"/>
          <w:lang w:val="kk-KZ"/>
        </w:rPr>
        <w:t>.12.2021-</w:t>
      </w:r>
      <w:r w:rsidR="006C285D">
        <w:rPr>
          <w:rFonts w:ascii="Times New Roman" w:hAnsi="Times New Roman"/>
          <w:sz w:val="28"/>
          <w:lang w:val="kk-KZ"/>
        </w:rPr>
        <w:t>08</w:t>
      </w:r>
      <w:r w:rsidR="00D53763" w:rsidRPr="00D53763">
        <w:rPr>
          <w:rFonts w:ascii="Times New Roman" w:hAnsi="Times New Roman"/>
          <w:sz w:val="28"/>
          <w:lang w:val="kk-KZ"/>
        </w:rPr>
        <w:t>.</w:t>
      </w:r>
      <w:r w:rsidR="006C285D">
        <w:rPr>
          <w:rFonts w:ascii="Times New Roman" w:hAnsi="Times New Roman"/>
          <w:sz w:val="28"/>
          <w:lang w:val="kk-KZ"/>
        </w:rPr>
        <w:t>01</w:t>
      </w:r>
      <w:r w:rsidR="00D53763" w:rsidRPr="00D53763">
        <w:rPr>
          <w:rFonts w:ascii="Times New Roman" w:hAnsi="Times New Roman"/>
          <w:sz w:val="28"/>
          <w:lang w:val="kk-KZ"/>
        </w:rPr>
        <w:t>.202</w:t>
      </w:r>
      <w:r w:rsidR="006C285D">
        <w:rPr>
          <w:rFonts w:ascii="Times New Roman" w:hAnsi="Times New Roman"/>
          <w:sz w:val="28"/>
          <w:lang w:val="kk-KZ"/>
        </w:rPr>
        <w:t>2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1B8D6743" w14:textId="51695678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англо-саксон үлгісіне тән сипатын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ABF30D6" w14:textId="62ED9D52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моделінің таңдау әсер ететін факторлар анықтау және талда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у;</w:t>
      </w:r>
    </w:p>
    <w:p w14:paraId="33C13DC3" w14:textId="301DB0AE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аймақты басқару үшін жергілікті өзін-өзі басқару шетелде үлгісін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76B2846" w14:textId="26CEA13D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аймақты басқару үшін талдау және жергілікті өзін-өзі басқару шетелдік моделін таңдау қолдану дағдылары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4F4D562" w14:textId="548D9D95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өзін-өзі басқару құрлықтық моделін сипаттамаларын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FAABCCF" w14:textId="57E34D5F" w:rsidR="00E359C8" w:rsidRPr="00E359C8" w:rsidRDefault="00E359C8" w:rsidP="00E359C8">
      <w:pPr>
        <w:numPr>
          <w:ilvl w:val="0"/>
          <w:numId w:val="14"/>
        </w:numPr>
        <w:shd w:val="clear" w:color="auto" w:fill="FFFFFF"/>
        <w:tabs>
          <w:tab w:val="left" w:pos="265"/>
        </w:tabs>
        <w:spacing w:after="0" w:line="240" w:lineRule="auto"/>
        <w:ind w:left="0" w:right="1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билік және олардың ерекшеліктерін ұйымдық нысандарын дамыту;</w:t>
      </w:r>
    </w:p>
    <w:p w14:paraId="148C88C2" w14:textId="39B01AC0" w:rsidR="00676A97" w:rsidRPr="00E359C8" w:rsidRDefault="00E359C8" w:rsidP="00E359C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E359C8">
        <w:rPr>
          <w:rFonts w:ascii="Times New Roman" w:hAnsi="Times New Roman" w:cs="Times New Roman"/>
          <w:sz w:val="28"/>
          <w:szCs w:val="28"/>
          <w:lang w:val="kk-KZ"/>
        </w:rPr>
        <w:t>жергілікті үкімет моделін таңдау әсер ететін факторлар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359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574F48" w14:textId="77777777" w:rsidR="00E359C8" w:rsidRPr="00E359C8" w:rsidRDefault="00E359C8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7256B13" w14:textId="2F885754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F10223A" w14:textId="614B0765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82261381"/>
      <w:bookmarkStart w:id="2" w:name="_Hlk82269282"/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басқарудың шетелдік моделдері ғылыми негіздері</w:t>
      </w:r>
      <w:bookmarkEnd w:id="1"/>
    </w:p>
    <w:p w14:paraId="14DC7468" w14:textId="03315110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Шетелдердегі жергілікті  басқаруды дамытудың  серпінін анықтаушы  факторлар</w:t>
      </w:r>
    </w:p>
    <w:p w14:paraId="59BCC2CE" w14:textId="060C687B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_Hlk82269333"/>
      <w:bookmarkEnd w:id="2"/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Ше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елдердегі жергілікті  басқарудың жүйесінің  заманауи тәсілдері</w:t>
      </w:r>
    </w:p>
    <w:p w14:paraId="091122A1" w14:textId="5966E137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Шет мемлекеттердің мемлекет басқаруындағы ерекшеліктері: құрылымы, құқық, атқарушы және бақылаушы органдары</w:t>
      </w:r>
    </w:p>
    <w:p w14:paraId="716A41AB" w14:textId="347C6089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Дамыған  елдердегі мемлекеттік басқарудың 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заманауи жүйесі</w:t>
      </w:r>
    </w:p>
    <w:p w14:paraId="2EC1C821" w14:textId="4383628D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Hlk82269374"/>
      <w:bookmarkEnd w:id="3"/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E359C8" w:rsidRP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ҚШ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мен Канада мемлекеттеріндегі  жергілікті  басқару жүйесі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5BD61559" w14:textId="210C6C4B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_Hlk82269442"/>
      <w:bookmarkEnd w:id="4"/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Ұлыбритания (парламенттік монархия) мен Франция (аралас)  мемлекеттеріндегі жергілікті  басқару жүйес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інің модельдері</w:t>
      </w:r>
    </w:p>
    <w:p w14:paraId="2EE0A40E" w14:textId="7BBB8026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_Hlk82269630"/>
      <w:bookmarkEnd w:id="5"/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Германия мен Түрік мемлекеттеріндегі жергілікті  басқару жүйесі</w:t>
      </w:r>
    </w:p>
    <w:p w14:paraId="081D8285" w14:textId="5B4CA14D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_Hlk82269735"/>
      <w:bookmarkEnd w:id="6"/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Израиль және Швейцария мемлекеттеріндегі жергілікті басқару жүйесі</w:t>
      </w:r>
    </w:p>
    <w:p w14:paraId="03EB9085" w14:textId="2FBF3AE7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_Hlk82269764"/>
      <w:bookmarkEnd w:id="7"/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Польша және Украина  мемлекеттеріндегі  </w:t>
      </w:r>
      <w:bookmarkStart w:id="9" w:name="_Hlk82266234"/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жергілікті басқару жүйесі</w:t>
      </w:r>
      <w:bookmarkEnd w:id="9"/>
    </w:p>
    <w:p w14:paraId="0C91EED9" w14:textId="1DDEE8E9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0" w:name="_Hlk82269795"/>
      <w:bookmarkEnd w:id="8"/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Азия-Тынық мұхит аймағы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(Гонконг, Оңтүстік Корея, Сингапур, Тайвань) және Австралия мемлекеттеріндегі  жергілікті  басқару жүйесі</w:t>
      </w:r>
    </w:p>
    <w:p w14:paraId="3F7A658B" w14:textId="338E1DA1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12.</w:t>
      </w:r>
      <w:bookmarkStart w:id="11" w:name="_Hlk82269818"/>
      <w:bookmarkEnd w:id="10"/>
      <w:r w:rsidR="00FE1785">
        <w:rPr>
          <w:rFonts w:ascii="Times New Roman" w:hAnsi="Times New Roman" w:cs="Times New Roman"/>
          <w:sz w:val="24"/>
          <w:szCs w:val="24"/>
          <w:lang w:val="kk-KZ"/>
        </w:rPr>
        <w:t>Жа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пония, Оңтүстік Корея,  Қытай   мемлекеттеріндегі 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3934AD37" w14:textId="50E8554F" w:rsidR="00E359C8" w:rsidRPr="006F1B07" w:rsidRDefault="00FE1785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2" w:name="_Hlk82269948"/>
      <w:bookmarkEnd w:id="11"/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="00E359C8" w:rsidRPr="006F1B07">
        <w:rPr>
          <w:rFonts w:ascii="Times New Roman" w:hAnsi="Times New Roman" w:cs="Times New Roman"/>
          <w:sz w:val="24"/>
          <w:szCs w:val="24"/>
          <w:lang w:val="kk-KZ"/>
        </w:rPr>
        <w:t>Латын Америкасы (Аргентина,Бразилия,  Боливия,  Венесуэла, Мексика, Парагвай,   Чили) елдеріндегі жергілікті басқару жүйесі</w:t>
      </w:r>
      <w:r w:rsidR="00E359C8"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bookmarkEnd w:id="12"/>
    <w:p w14:paraId="2C558FD2" w14:textId="77777777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9ADF84" w14:textId="7AF19D5C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3" w:name="_Hlk82269986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Индия  және Иран мемлекеттеріндегі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3"/>
    </w:p>
    <w:p w14:paraId="6A7DB19A" w14:textId="767BD6AA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4" w:name="_Hlk82270043"/>
      <w:r w:rsidRPr="006F1B07">
        <w:rPr>
          <w:rFonts w:ascii="Times New Roman" w:hAnsi="Times New Roman" w:cs="Times New Roman"/>
          <w:sz w:val="24"/>
          <w:szCs w:val="24"/>
          <w:lang w:val="kk-KZ"/>
        </w:rPr>
        <w:lastRenderedPageBreak/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Латвия, Литва, Эстония елдеріндегі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0FBB2F86" w14:textId="0AE0B4A2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5" w:name="_Hlk82270069"/>
      <w:bookmarkEnd w:id="14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Орта Азия елдеріндегі  мемлекетіндегі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5"/>
    </w:p>
    <w:p w14:paraId="194DACDC" w14:textId="697E6212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6" w:name="_Hlk82270115"/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 Ресей  федерациясы мен Беларусь мемлекеттеріндегі  жергілікті 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  <w:bookmarkEnd w:id="16"/>
      <w:r w:rsidRPr="006F1B07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53ED3F86" w14:textId="45E846D1" w:rsidR="00E359C8" w:rsidRPr="006F1B07" w:rsidRDefault="00E359C8" w:rsidP="00FE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1B0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6F1B07">
        <w:rPr>
          <w:rFonts w:ascii="Times New Roman" w:hAnsi="Times New Roman" w:cs="Times New Roman"/>
          <w:sz w:val="24"/>
          <w:szCs w:val="24"/>
          <w:lang w:val="kk-KZ"/>
        </w:rPr>
        <w:t>. Азербайджан және Армения мемлекеттеріндегі жергілікті басқару жүйесі</w:t>
      </w:r>
      <w:r>
        <w:rPr>
          <w:rFonts w:ascii="Times New Roman" w:hAnsi="Times New Roman" w:cs="Times New Roman"/>
          <w:sz w:val="24"/>
          <w:szCs w:val="24"/>
          <w:lang w:val="kk-KZ"/>
        </w:rPr>
        <w:t>нің модельдері</w:t>
      </w: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6C285D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1F691F6E" w:rsidR="00E50F5B" w:rsidRPr="00337879" w:rsidRDefault="00676A97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6C285D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6C285D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6C285D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6C285D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6C285D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6C285D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6C285D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6C285D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6C285D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6C285D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6F1D2D77" w14:textId="77777777" w:rsid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73832D7" w14:textId="076B6248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2557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25576" w:rsidRPr="00F255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Қасым-Жомарт Тоқаев  </w:t>
      </w:r>
      <w:r w:rsidR="00F25576" w:rsidRPr="00F25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="00F25576" w:rsidRPr="00F255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-Нұр-Сұлтан, 2021 ж. 1 қыркүйек</w:t>
      </w:r>
    </w:p>
    <w:p w14:paraId="12032432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1D904D96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43FD288B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4. Васильев В.П., Деханова  М.Г., Холоденко Ю.А. Государственное и муниципальное управление -М.: Юрайт, 2021-307 с</w:t>
      </w:r>
    </w:p>
    <w:p w14:paraId="6209270C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142BED4D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743B52B3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7. Липски С.А. Система государственного управления -М.: ИНФРА-М,  2020 -229 с.</w:t>
      </w:r>
    </w:p>
    <w:p w14:paraId="22E091EB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1C4AA5A3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9. Мухаев Р.Т. Государственое и муниципиальное управлени-М.: ИНФРА-М, 2021-467 с.</w:t>
      </w:r>
    </w:p>
    <w:p w14:paraId="76C119B4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5CF86039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11.Сморгунова Л.В. Государственная политика и управление: уровни, технологии, зарубежный опыт-М.: Юрайт, 2020-484 с.</w:t>
      </w:r>
    </w:p>
    <w:p w14:paraId="3F9041A0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12.Современные подходы к изучению истории государственного управления - М.: МГУ, 2020 – 76 с. </w:t>
      </w:r>
    </w:p>
    <w:p w14:paraId="1C326594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13.Современные тенденции в государственном управлении,</w:t>
      </w:r>
    </w:p>
    <w:p w14:paraId="546F990F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экономике, политике, праве -Ростов н/Д:  ЮРИУ РАНХиГС, 2021 – 426 с.</w:t>
      </w:r>
    </w:p>
    <w:p w14:paraId="584FBA6D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05AFC99C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3D60943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2FC4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052E33E6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Оксфорд экономика сөздігі  = A Dictionary of Economics (Oxford Quick Reference) : сөздік  -Алматы : "Ұлттық аударма бюросы" ҚҚ, 2019 - 606 б.</w:t>
      </w:r>
    </w:p>
    <w:p w14:paraId="5889A8E3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Уилтон, Ник. HR-менеджментке кіріспе = An Introduction to Human Resource Management - Алматы: "Ұлттық аударма бюросы" ҚҚ, 2019. — 531 б.</w:t>
      </w:r>
    </w:p>
    <w:p w14:paraId="3420FE5B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М. Коннолли, Л. Хармс, Д. Мэйдмент Әлеуметтік жұмыс: контексі мен практикасы  – Нұр-Сұлтан: "Ұлттық аударма бюросы ҚҚ, 2020 – 382 б.</w:t>
      </w:r>
    </w:p>
    <w:p w14:paraId="70CAC67E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Стивен П. Роббинс, Тимати А. Джадж   </w:t>
      </w:r>
    </w:p>
    <w:p w14:paraId="2E2DBD05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BB93C5D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Р. У. Гриффин Менеджмент = Management  - Астана: "Ұлттық аударма бюросы" ҚҚ, 2018 - 766 б.</w:t>
      </w:r>
    </w:p>
    <w:p w14:paraId="7C4D8390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4BD2BF7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 </w:t>
      </w:r>
    </w:p>
    <w:p w14:paraId="284C77ED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18A186BB" w14:textId="77777777" w:rsidR="002A2FC4" w:rsidRPr="002A2FC4" w:rsidRDefault="002A2FC4" w:rsidP="002A2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Шваб, Клаус.Төртінші индустриялық революция  = The Fourth Industrial Revolution : [монография] - Астана: "Ұлттық аударма бюросы" ҚҚ, 2018- 198 б.</w:t>
      </w:r>
    </w:p>
    <w:p w14:paraId="42FD623B" w14:textId="77777777" w:rsidR="00E50F5B" w:rsidRPr="002A2FC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</w:p>
    <w:p w14:paraId="76C398D7" w14:textId="77777777" w:rsidR="00D22A55" w:rsidRPr="002A2FC4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6F56093" w:rsidR="00E50F5B" w:rsidRPr="00E359C8" w:rsidRDefault="00FE178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Магистрант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231CC287" w14:textId="14EABD77" w:rsidR="00E50F5B" w:rsidRPr="001C3E9E" w:rsidRDefault="00FE1785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Магистрант</w:t>
      </w:r>
      <w:r w:rsidR="00E50F5B" w:rsidRPr="001C3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веб-порталын кез келген браузер арқылы ашуға болады, Google Chrome браузері арқылы ашу ұсынылады. </w:t>
      </w:r>
    </w:p>
    <w:p w14:paraId="19AB43CB" w14:textId="36AACF8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3. Өз есептік жазбаңызбен кіруіңіз қажет.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r w:rsidR="00FE1785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логині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паролін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түсіре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алмаса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куратор-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хабарласуы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Оқу сатысына байланысты бакалавр,  қосымша бетіне өтіңіз. Содан кейін Емтихандар кестесі функционалын белсендіріңіз.</w:t>
      </w:r>
    </w:p>
    <w:p w14:paraId="76452EFF" w14:textId="31AB384C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белгіленген). Бұл студенттің сілтеме бойынша өтіп, емтихан сұрақтарына жауап бере алатындығын білдіреді.</w:t>
      </w:r>
    </w:p>
    <w:p w14:paraId="5728DB01" w14:textId="1ACF039C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Сілтеме бойынша  емтихан тапсыруға көшкеннен кейін терезе ашылады, онда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емтихан билетінің сұрақтарын көреді. Емтиханның ұзақтығы дәл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>30 минут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құрайды.</w:t>
      </w:r>
    </w:p>
    <w:p w14:paraId="5566A4A1" w14:textId="708B58C6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интернет байланысын жоғалтса немесе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парақты кездейсоқ жауып тастаса, онда ол 2-ден 7-ге дейінгі қадамдарды қайталай отырып, қайта қосылуы немесе қайта кіруі керек. Емтихан уақытында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98AAD6F" w14:textId="1881012D" w:rsidR="00E50F5B" w:rsidRPr="00A33094" w:rsidRDefault="00FE1785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Магистрантқа</w:t>
      </w:r>
      <w:r w:rsidR="00E50F5B"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ыңғайлы болу үшін жүйе әр 10 минут сайын жұмысты (мәтінді) автоматты түрде сақтайды. </w:t>
      </w:r>
      <w:r w:rsidR="00E50F5B"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="00E50F5B"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</w:t>
      </w:r>
      <w:r w:rsidR="002A2FC4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="00E50F5B"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  емтиханды аяқтауды шешкен кезде оны баса алады. </w:t>
      </w:r>
      <w:r w:rsidR="00E50F5B"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="00E50F5B"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F5B" w:rsidRPr="002A2FC4">
        <w:rPr>
          <w:rFonts w:ascii="Times New Roman" w:hAnsi="Times New Roman" w:cs="Times New Roman"/>
          <w:sz w:val="24"/>
          <w:szCs w:val="24"/>
          <w:lang w:val="kk-KZ"/>
        </w:rPr>
        <w:t>Жауап сақталғаннан кейін файл автоматты түрде түпнұсқалыққа тексеріледі.</w:t>
      </w:r>
    </w:p>
    <w:p w14:paraId="52203713" w14:textId="77777777" w:rsidR="00F12C76" w:rsidRPr="002A2FC4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2A2F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287F4C"/>
    <w:rsid w:val="002A2FC4"/>
    <w:rsid w:val="00676A97"/>
    <w:rsid w:val="006B6519"/>
    <w:rsid w:val="006C0B77"/>
    <w:rsid w:val="006C285D"/>
    <w:rsid w:val="008242FF"/>
    <w:rsid w:val="008462A2"/>
    <w:rsid w:val="00870751"/>
    <w:rsid w:val="00922C48"/>
    <w:rsid w:val="00B915B7"/>
    <w:rsid w:val="00D22A55"/>
    <w:rsid w:val="00D53763"/>
    <w:rsid w:val="00E359C8"/>
    <w:rsid w:val="00E50F5B"/>
    <w:rsid w:val="00EA59DF"/>
    <w:rsid w:val="00ED1096"/>
    <w:rsid w:val="00EE4070"/>
    <w:rsid w:val="00F12C76"/>
    <w:rsid w:val="00F25576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2021-08-30T05:18:00Z</dcterms:created>
  <dcterms:modified xsi:type="dcterms:W3CDTF">2021-09-17T16:31:00Z</dcterms:modified>
</cp:coreProperties>
</file>